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Style w:val="Title"/>
        <w:contextualSpacing w:val="0"/>
        <w:jc w:val="center"/>
        <w:rPr>
          <w:rFonts w:ascii="Playfair Display" w:cs="Playfair Display" w:eastAsia="Playfair Display" w:hAnsi="Playfair Display"/>
          <w:b w:val="1"/>
          <w:sz w:val="100"/>
          <w:szCs w:val="100"/>
        </w:rPr>
      </w:pPr>
      <w:bookmarkStart w:colFirst="0" w:colLast="0" w:name="_s22kzbcznmas" w:id="0"/>
      <w:bookmarkEnd w:id="0"/>
      <w:r w:rsidDel="00000000" w:rsidR="00000000" w:rsidRPr="00000000">
        <w:rPr>
          <w:rFonts w:ascii="Playfair Display" w:cs="Playfair Display" w:eastAsia="Playfair Display" w:hAnsi="Playfair Display"/>
          <w:b w:val="1"/>
          <w:sz w:val="100"/>
          <w:szCs w:val="100"/>
          <w:rtl w:val="0"/>
        </w:rPr>
        <w:t xml:space="preserve">Conclusiones del Sprint 1</w:t>
      </w:r>
    </w:p>
    <w:p w:rsidR="00000000" w:rsidDel="00000000" w:rsidP="00000000" w:rsidRDefault="00000000" w:rsidRPr="00000000" w14:paraId="00000001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contextualSpacing w:val="0"/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contextualSpacing w:val="0"/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contextualSpacing w:val="0"/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contextualSpacing w:val="0"/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contextualSpacing w:val="0"/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contextualSpacing w:val="0"/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contextualSpacing w:val="0"/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contextualSpacing w:val="0"/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contextualSpacing w:val="0"/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contextualSpacing w:val="0"/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contextualSpacing w:val="0"/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contextualSpacing w:val="0"/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contextualSpacing w:val="0"/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contextualSpacing w:val="0"/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contextualSpacing w:val="0"/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contextualSpacing w:val="0"/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contextualSpacing w:val="0"/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contextualSpacing w:val="0"/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contextualSpacing w:val="0"/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contextualSpacing w:val="0"/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contextualSpacing w:val="0"/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contextualSpacing w:val="0"/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contextualSpacing w:val="0"/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contextualSpacing w:val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contextualSpacing w:val="0"/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contextualSpacing w:val="0"/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contextualSpacing w:val="0"/>
        <w:jc w:val="both"/>
        <w:rPr>
          <w:rFonts w:ascii="Playfair Display" w:cs="Playfair Display" w:eastAsia="Playfair Display" w:hAnsi="Playfair Display"/>
        </w:rPr>
      </w:pPr>
      <w:r w:rsidDel="00000000" w:rsidR="00000000" w:rsidRPr="00000000">
        <w:rPr>
          <w:rFonts w:ascii="Playfair Display" w:cs="Playfair Display" w:eastAsia="Playfair Display" w:hAnsi="Playfair Display"/>
          <w:rtl w:val="0"/>
        </w:rPr>
        <w:t xml:space="preserve">Alejandro Megías Mata, </w:t>
      </w:r>
    </w:p>
    <w:p w:rsidR="00000000" w:rsidDel="00000000" w:rsidP="00000000" w:rsidRDefault="00000000" w:rsidRPr="00000000" w14:paraId="0000001F">
      <w:pPr>
        <w:contextualSpacing w:val="0"/>
        <w:jc w:val="both"/>
        <w:rPr>
          <w:rFonts w:ascii="Playfair Display" w:cs="Playfair Display" w:eastAsia="Playfair Display" w:hAnsi="Playfair Display"/>
        </w:rPr>
      </w:pPr>
      <w:r w:rsidDel="00000000" w:rsidR="00000000" w:rsidRPr="00000000">
        <w:rPr>
          <w:rFonts w:ascii="Playfair Display" w:cs="Playfair Display" w:eastAsia="Playfair Display" w:hAnsi="Playfair Display"/>
          <w:rtl w:val="0"/>
        </w:rPr>
        <w:t xml:space="preserve">Alejandro Garau Madrigal, </w:t>
      </w:r>
    </w:p>
    <w:p w:rsidR="00000000" w:rsidDel="00000000" w:rsidP="00000000" w:rsidRDefault="00000000" w:rsidRPr="00000000" w14:paraId="00000020">
      <w:pPr>
        <w:contextualSpacing w:val="0"/>
        <w:jc w:val="both"/>
        <w:rPr>
          <w:rFonts w:ascii="Playfair Display" w:cs="Playfair Display" w:eastAsia="Playfair Display" w:hAnsi="Playfair Display"/>
        </w:rPr>
      </w:pPr>
      <w:r w:rsidDel="00000000" w:rsidR="00000000" w:rsidRPr="00000000">
        <w:rPr>
          <w:rFonts w:ascii="Playfair Display" w:cs="Playfair Display" w:eastAsia="Playfair Display" w:hAnsi="Playfair Display"/>
          <w:rtl w:val="0"/>
        </w:rPr>
        <w:t xml:space="preserve">Jesús Parejo Aliaga, </w:t>
      </w:r>
    </w:p>
    <w:p w:rsidR="00000000" w:rsidDel="00000000" w:rsidP="00000000" w:rsidRDefault="00000000" w:rsidRPr="00000000" w14:paraId="00000021">
      <w:pPr>
        <w:contextualSpacing w:val="0"/>
        <w:jc w:val="both"/>
        <w:rPr>
          <w:rFonts w:ascii="Playfair Display" w:cs="Playfair Display" w:eastAsia="Playfair Display" w:hAnsi="Playfair Display"/>
        </w:rPr>
      </w:pPr>
      <w:r w:rsidDel="00000000" w:rsidR="00000000" w:rsidRPr="00000000">
        <w:rPr>
          <w:rFonts w:ascii="Playfair Display" w:cs="Playfair Display" w:eastAsia="Playfair Display" w:hAnsi="Playfair Display"/>
          <w:rtl w:val="0"/>
        </w:rPr>
        <w:t xml:space="preserve">Raúl Morales Perujo,</w:t>
      </w:r>
    </w:p>
    <w:p w:rsidR="00000000" w:rsidDel="00000000" w:rsidP="00000000" w:rsidRDefault="00000000" w:rsidRPr="00000000" w14:paraId="00000022">
      <w:pPr>
        <w:contextualSpacing w:val="0"/>
        <w:jc w:val="both"/>
        <w:rPr>
          <w:rFonts w:ascii="Playfair Display" w:cs="Playfair Display" w:eastAsia="Playfair Display" w:hAnsi="Playfair Display"/>
        </w:rPr>
      </w:pPr>
      <w:r w:rsidDel="00000000" w:rsidR="00000000" w:rsidRPr="00000000">
        <w:rPr>
          <w:rFonts w:ascii="Playfair Display" w:cs="Playfair Display" w:eastAsia="Playfair Display" w:hAnsi="Playfair Display"/>
          <w:rtl w:val="0"/>
        </w:rPr>
        <w:t xml:space="preserve">Pedro Gallego Vela,  </w:t>
      </w:r>
    </w:p>
    <w:p w:rsidR="00000000" w:rsidDel="00000000" w:rsidP="00000000" w:rsidRDefault="00000000" w:rsidRPr="00000000" w14:paraId="00000023">
      <w:pPr>
        <w:contextualSpacing w:val="0"/>
        <w:rPr>
          <w:rFonts w:ascii="Playfair Display" w:cs="Playfair Display" w:eastAsia="Playfair Display" w:hAnsi="Playfair Display"/>
        </w:rPr>
      </w:pPr>
      <w:r w:rsidDel="00000000" w:rsidR="00000000" w:rsidRPr="00000000">
        <w:rPr>
          <w:rFonts w:ascii="Playfair Display" w:cs="Playfair Display" w:eastAsia="Playfair Display" w:hAnsi="Playfair Display"/>
          <w:rtl w:val="0"/>
        </w:rPr>
        <w:t xml:space="preserve">Manuel Veredas Galdeano.</w:t>
      </w:r>
    </w:p>
    <w:p w:rsidR="00000000" w:rsidDel="00000000" w:rsidP="00000000" w:rsidRDefault="00000000" w:rsidRPr="00000000" w14:paraId="00000024">
      <w:pPr>
        <w:contextualSpacing w:val="0"/>
        <w:jc w:val="right"/>
        <w:rPr>
          <w:rFonts w:ascii="Playfair Display" w:cs="Playfair Display" w:eastAsia="Playfair Display" w:hAnsi="Playfair Display"/>
          <w:b w:val="1"/>
          <w:sz w:val="36"/>
          <w:szCs w:val="36"/>
        </w:rPr>
      </w:pPr>
      <w:r w:rsidDel="00000000" w:rsidR="00000000" w:rsidRPr="00000000">
        <w:rPr>
          <w:rFonts w:ascii="Playfair Display" w:cs="Playfair Display" w:eastAsia="Playfair Display" w:hAnsi="Playfair Display"/>
          <w:b w:val="1"/>
          <w:sz w:val="36"/>
          <w:szCs w:val="36"/>
          <w:rtl w:val="0"/>
        </w:rPr>
        <w:t xml:space="preserve">v1.0</w:t>
      </w:r>
    </w:p>
    <w:p w:rsidR="00000000" w:rsidDel="00000000" w:rsidP="00000000" w:rsidRDefault="00000000" w:rsidRPr="00000000" w14:paraId="00000025">
      <w:pPr>
        <w:pStyle w:val="Heading1"/>
        <w:contextualSpacing w:val="0"/>
        <w:rPr>
          <w:rFonts w:ascii="Playfair Display" w:cs="Playfair Display" w:eastAsia="Playfair Display" w:hAnsi="Playfair Display"/>
          <w:b w:val="1"/>
        </w:rPr>
      </w:pPr>
      <w:bookmarkStart w:colFirst="0" w:colLast="0" w:name="_r8q7xcvxk34a" w:id="1"/>
      <w:bookmarkEnd w:id="1"/>
      <w:r w:rsidDel="00000000" w:rsidR="00000000" w:rsidRPr="00000000">
        <w:rPr>
          <w:rtl w:val="0"/>
        </w:rPr>
      </w:r>
    </w:p>
    <w:sdt>
      <w:sdtPr>
        <w:docPartObj>
          <w:docPartGallery w:val="Table of Contents"/>
          <w:docPartUnique w:val="1"/>
        </w:docPartObj>
      </w:sdtPr>
      <w:sdtContent>
        <w:p w:rsidR="00000000" w:rsidDel="00000000" w:rsidP="00000000" w:rsidRDefault="00000000" w:rsidRPr="00000000" w14:paraId="00000026">
          <w:pPr>
            <w:tabs>
              <w:tab w:val="right" w:pos="9025.511811023624"/>
            </w:tabs>
            <w:spacing w:after="80" w:before="80" w:line="240" w:lineRule="auto"/>
            <w:ind w:left="0" w:firstLine="0"/>
            <w:contextualSpacing w:val="0"/>
            <w:rPr/>
          </w:pPr>
          <w:r w:rsidDel="00000000" w:rsidR="00000000" w:rsidRPr="00000000">
            <w:fldChar w:fldCharType="begin"/>
            <w:instrText xml:space="preserve"> TOC \h \u \z </w:instrText>
            <w:fldChar w:fldCharType="separate"/>
          </w:r>
          <w:hyperlink w:anchor="_o16vnodozgt3">
            <w:r w:rsidDel="00000000" w:rsidR="00000000" w:rsidRPr="00000000">
              <w:rPr>
                <w:b w:val="1"/>
                <w:rtl w:val="0"/>
              </w:rPr>
              <w:t xml:space="preserve">Conclusiones</w:t>
            </w:r>
          </w:hyperlink>
          <w:r w:rsidDel="00000000" w:rsidR="00000000" w:rsidRPr="00000000">
            <w:rPr>
              <w:b w:val="1"/>
              <w:rtl w:val="0"/>
            </w:rPr>
            <w:tab/>
          </w:r>
          <w:r w:rsidDel="00000000" w:rsidR="00000000" w:rsidRPr="00000000">
            <w:fldChar w:fldCharType="begin"/>
            <w:instrText xml:space="preserve"> PAGEREF _o16vnodozgt3 \h </w:instrText>
            <w:fldChar w:fldCharType="separate"/>
          </w:r>
          <w:r w:rsidDel="00000000" w:rsidR="00000000" w:rsidRPr="00000000">
            <w:rPr>
              <w:b w:val="1"/>
              <w:rtl w:val="0"/>
            </w:rPr>
            <w:t xml:space="preserve">3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  <w:r w:rsidDel="00000000" w:rsidR="00000000" w:rsidRPr="00000000">
            <w:fldChar w:fldCharType="end"/>
          </w:r>
        </w:p>
      </w:sdtContent>
    </w:sdt>
    <w:p w:rsidR="00000000" w:rsidDel="00000000" w:rsidP="00000000" w:rsidRDefault="00000000" w:rsidRPr="00000000" w14:paraId="00000027">
      <w:pPr>
        <w:contextualSpacing w:val="0"/>
        <w:rPr>
          <w:rFonts w:ascii="Playfair Display" w:cs="Playfair Display" w:eastAsia="Playfair Display" w:hAnsi="Playfair Display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pStyle w:val="Heading1"/>
        <w:contextualSpacing w:val="0"/>
        <w:rPr>
          <w:rFonts w:ascii="Playfair Display" w:cs="Playfair Display" w:eastAsia="Playfair Display" w:hAnsi="Playfair Display"/>
          <w:b w:val="1"/>
        </w:rPr>
      </w:pPr>
      <w:bookmarkStart w:colFirst="0" w:colLast="0" w:name="_55e6uxkib50t" w:id="2"/>
      <w:bookmarkEnd w:id="2"/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pStyle w:val="Heading1"/>
        <w:contextualSpacing w:val="0"/>
        <w:rPr>
          <w:rFonts w:ascii="Playfair Display" w:cs="Playfair Display" w:eastAsia="Playfair Display" w:hAnsi="Playfair Display"/>
          <w:b w:val="1"/>
        </w:rPr>
      </w:pPr>
      <w:bookmarkStart w:colFirst="0" w:colLast="0" w:name="_o16vnodozgt3" w:id="3"/>
      <w:bookmarkEnd w:id="3"/>
      <w:r w:rsidDel="00000000" w:rsidR="00000000" w:rsidRPr="00000000">
        <w:rPr>
          <w:rFonts w:ascii="Playfair Display" w:cs="Playfair Display" w:eastAsia="Playfair Display" w:hAnsi="Playfair Display"/>
          <w:b w:val="1"/>
          <w:rtl w:val="0"/>
        </w:rPr>
        <w:t xml:space="preserve">Conclusiones</w:t>
      </w:r>
    </w:p>
    <w:p w:rsidR="00000000" w:rsidDel="00000000" w:rsidP="00000000" w:rsidRDefault="00000000" w:rsidRPr="00000000" w14:paraId="0000002A">
      <w:pPr>
        <w:contextualSpacing w:val="0"/>
        <w:jc w:val="both"/>
        <w:rPr>
          <w:rFonts w:ascii="Playfair Display" w:cs="Playfair Display" w:eastAsia="Playfair Display" w:hAnsi="Playfair Display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contextualSpacing w:val="0"/>
        <w:jc w:val="both"/>
        <w:rPr>
          <w:rFonts w:ascii="Playfair Display" w:cs="Playfair Display" w:eastAsia="Playfair Display" w:hAnsi="Playfair Display"/>
        </w:rPr>
      </w:pPr>
      <w:r w:rsidDel="00000000" w:rsidR="00000000" w:rsidRPr="00000000">
        <w:rPr>
          <w:rFonts w:ascii="Playfair Display" w:cs="Playfair Display" w:eastAsia="Playfair Display" w:hAnsi="Playfair Display"/>
          <w:rtl w:val="0"/>
        </w:rPr>
        <w:t xml:space="preserve">Nos hemos ajustado a la planificación, incluso ha sobrado tiempo. Aunque hemos dejado algunos métodos por implementar, ya que nos haría falta implementar unas clases que dejaremos para más adelante.</w:t>
      </w:r>
    </w:p>
    <w:p w:rsidR="00000000" w:rsidDel="00000000" w:rsidP="00000000" w:rsidRDefault="00000000" w:rsidRPr="00000000" w14:paraId="0000002C">
      <w:pPr>
        <w:contextualSpacing w:val="0"/>
        <w:jc w:val="both"/>
        <w:rPr>
          <w:rFonts w:ascii="Playfair Display" w:cs="Playfair Display" w:eastAsia="Playfair Display" w:hAnsi="Playfair Display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contextualSpacing w:val="0"/>
        <w:jc w:val="both"/>
        <w:rPr>
          <w:rFonts w:ascii="Playfair Display" w:cs="Playfair Display" w:eastAsia="Playfair Display" w:hAnsi="Playfair Display"/>
        </w:rPr>
      </w:pPr>
      <w:r w:rsidDel="00000000" w:rsidR="00000000" w:rsidRPr="00000000">
        <w:rPr>
          <w:rFonts w:ascii="Playfair Display" w:cs="Playfair Display" w:eastAsia="Playfair Display" w:hAnsi="Playfair Display"/>
          <w:rtl w:val="0"/>
        </w:rPr>
        <w:t xml:space="preserve">Además, hemos decidido no seguir el modelado respecto al comprador y vendedor  porque hemos encontrado una solución mejor y menos costosa para representarlos dentro de la aplicación.</w:t>
      </w:r>
    </w:p>
    <w:p w:rsidR="00000000" w:rsidDel="00000000" w:rsidP="00000000" w:rsidRDefault="00000000" w:rsidRPr="00000000" w14:paraId="0000002E">
      <w:pPr>
        <w:contextualSpacing w:val="0"/>
        <w:jc w:val="both"/>
        <w:rPr>
          <w:rFonts w:ascii="Playfair Display" w:cs="Playfair Display" w:eastAsia="Playfair Display" w:hAnsi="Playfair Display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contextualSpacing w:val="0"/>
        <w:jc w:val="both"/>
        <w:rPr>
          <w:rFonts w:ascii="Playfair Display" w:cs="Playfair Display" w:eastAsia="Playfair Display" w:hAnsi="Playfair Display"/>
        </w:rPr>
      </w:pPr>
      <w:r w:rsidDel="00000000" w:rsidR="00000000" w:rsidRPr="00000000">
        <w:rPr>
          <w:rFonts w:ascii="Playfair Display" w:cs="Playfair Display" w:eastAsia="Playfair Display" w:hAnsi="Playfair Display"/>
          <w:rtl w:val="0"/>
        </w:rPr>
        <w:t xml:space="preserve">En cuanto al equipo, todos los miembros hemos sabido adaptarnos a la tecnología usada durante el sprint y nos vemos motivados para continuar con el siguiente sprint.</w:t>
      </w:r>
    </w:p>
    <w:p w:rsidR="00000000" w:rsidDel="00000000" w:rsidP="00000000" w:rsidRDefault="00000000" w:rsidRPr="00000000" w14:paraId="00000030">
      <w:pPr>
        <w:contextualSpacing w:val="0"/>
        <w:jc w:val="both"/>
        <w:rPr>
          <w:rFonts w:ascii="Playfair Display" w:cs="Playfair Display" w:eastAsia="Playfair Display" w:hAnsi="Playfair Display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contextualSpacing w:val="0"/>
        <w:jc w:val="both"/>
        <w:rPr>
          <w:rFonts w:ascii="Playfair Display" w:cs="Playfair Display" w:eastAsia="Playfair Display" w:hAnsi="Playfair Display"/>
        </w:rPr>
      </w:pPr>
      <w:r w:rsidDel="00000000" w:rsidR="00000000" w:rsidRPr="00000000">
        <w:rPr>
          <w:rtl w:val="0"/>
        </w:rPr>
      </w:r>
    </w:p>
    <w:sectPr>
      <w:pgSz w:h="16834" w:w="11909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Playfair Display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layfairDisplay-regular.ttf"/><Relationship Id="rId2" Type="http://schemas.openxmlformats.org/officeDocument/2006/relationships/font" Target="fonts/PlayfairDisplay-bold.ttf"/><Relationship Id="rId3" Type="http://schemas.openxmlformats.org/officeDocument/2006/relationships/font" Target="fonts/PlayfairDisplay-italic.ttf"/><Relationship Id="rId4" Type="http://schemas.openxmlformats.org/officeDocument/2006/relationships/font" Target="fonts/PlayfairDisplay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